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notes+xml" PartName="/word/footnot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center"/>
        <w:rPr>
          <w:b w:val="1"/>
          <w:sz w:val="24"/>
          <w:szCs w:val="24"/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0" w:firstLine="0"/>
        <w:jc w:val="center"/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ANEXO II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PROPOSTA PARA DEPÓSITO DE PATENTE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shd w:fill="auto" w:val="clear"/>
        <w:spacing w:after="0" w:before="12" w:line="276" w:lineRule="auto"/>
        <w:ind w:left="0" w:right="0" w:firstLine="0"/>
        <w:jc w:val="center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 - Todos os campos devem ser preenchidos, excetuando-se aqueles de preenchimento do Cite/NIT do IFG. </w:t>
      </w:r>
    </w:p>
    <w:p w:rsidR="00000000" w:rsidDel="00000000" w:rsidP="00000000" w:rsidRDefault="00000000" w:rsidRPr="00000000" w14:paraId="00000006">
      <w:pPr>
        <w:widowControl w:val="0"/>
        <w:spacing w:line="276" w:lineRule="auto"/>
        <w:jc w:val="both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widowControl w:val="0"/>
        <w:spacing w:line="276" w:lineRule="auto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II - Este formulário deverá ser assinado e enviado ao Cite/NIT, para o e-mail </w:t>
      </w:r>
      <w:hyperlink r:id="rId8">
        <w:r w:rsidDel="00000000" w:rsidR="00000000" w:rsidRPr="00000000">
          <w:rPr>
            <w:b w:val="1"/>
            <w:color w:val="1155cc"/>
            <w:sz w:val="24"/>
            <w:szCs w:val="24"/>
            <w:u w:val="single"/>
            <w:rtl w:val="0"/>
          </w:rPr>
          <w:t xml:space="preserve">cite@ifg.edu.br</w:t>
        </w:r>
      </w:hyperlink>
      <w:r w:rsidDel="00000000" w:rsidR="00000000" w:rsidRPr="00000000">
        <w:rPr>
          <w:sz w:val="24"/>
          <w:szCs w:val="24"/>
          <w:rtl w:val="0"/>
        </w:rPr>
        <w:t xml:space="preserve">, a partir de e-mail institucional do solicitante, </w:t>
      </w:r>
      <w:r w:rsidDel="00000000" w:rsidR="00000000" w:rsidRPr="00000000">
        <w:rPr>
          <w:b w:val="1"/>
          <w:sz w:val="24"/>
          <w:szCs w:val="24"/>
          <w:rtl w:val="0"/>
        </w:rPr>
        <w:t xml:space="preserve">em formato PDF. </w:t>
      </w:r>
      <w:r w:rsidDel="00000000" w:rsidR="00000000" w:rsidRPr="00000000">
        <w:rPr>
          <w:sz w:val="24"/>
          <w:szCs w:val="24"/>
          <w:rtl w:val="0"/>
        </w:rPr>
        <w:t xml:space="preserve">Em caso de dúvidas, entre em contato com o Cite/NIT do IFG.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shd w:fill="auto" w:val="clear"/>
        <w:spacing w:after="0" w:before="301" w:line="240" w:lineRule="auto"/>
        <w:ind w:left="0" w:right="0" w:firstLine="0"/>
        <w:jc w:val="left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1. TITULARES </w:t>
      </w:r>
    </w:p>
    <w:p w:rsidR="00000000" w:rsidDel="00000000" w:rsidP="00000000" w:rsidRDefault="00000000" w:rsidRPr="00000000" w14:paraId="00000009">
      <w:pPr>
        <w:widowControl w:val="0"/>
        <w:spacing w:before="301" w:lin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1.1. Titular:</w:t>
      </w:r>
      <w:r w:rsidDel="00000000" w:rsidR="00000000" w:rsidRPr="00000000">
        <w:rPr>
          <w:sz w:val="24"/>
          <w:szCs w:val="24"/>
          <w:rtl w:val="0"/>
        </w:rPr>
        <w:t xml:space="preserve"> Instituto Federal de Educação, Ciência e Tecnologia de Goiás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0"/>
        <w:shd w:fill="auto" w:val="clear"/>
        <w:spacing w:after="0" w:before="307" w:line="240" w:lineRule="auto"/>
        <w:ind w:left="0" w:right="21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1.2. Cotitulares:</w: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0"/>
        <w:shd w:fill="auto" w:val="clear"/>
        <w:spacing w:after="0" w:before="307" w:line="240" w:lineRule="auto"/>
        <w:ind w:left="0" w:right="216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1.2.1. Número total de cotitulares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___________ 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0"/>
        <w:shd w:fill="auto" w:val="clear"/>
        <w:spacing w:after="0" w:before="307" w:line="276" w:lineRule="auto"/>
        <w:ind w:left="0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1.3. Identificação dos titulares: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widowControl w:val="0"/>
        <w:shd w:fill="auto" w:val="clear"/>
        <w:spacing w:after="20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Preencha o quadro abaixo somente se a patente for em cotitularidade com empresas, órgãos  públicos ou pessoas físicas sem vínculo com o IFG. Caso haja participação de servidores de  outras instituições, é obrigatório indicar as instituições neste quadro. Em caso de dúvidas,  entre em contato com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Cite/NIT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tbl>
      <w:tblPr>
        <w:tblStyle w:val="Table1"/>
        <w:tblW w:w="9615.0" w:type="dxa"/>
        <w:jc w:val="left"/>
        <w:tblInd w:w="14.000000000000004" w:type="dxa"/>
        <w:tblLayout w:type="fixed"/>
        <w:tblLook w:val="0600"/>
      </w:tblPr>
      <w:tblGrid>
        <w:gridCol w:w="3450"/>
        <w:gridCol w:w="2955"/>
        <w:gridCol w:w="3210"/>
        <w:tblGridChange w:id="0">
          <w:tblGrid>
            <w:gridCol w:w="3450"/>
            <w:gridCol w:w="2955"/>
            <w:gridCol w:w="3210"/>
          </w:tblGrid>
        </w:tblGridChange>
      </w:tblGrid>
      <w:tr>
        <w:trPr>
          <w:cantSplit w:val="0"/>
          <w:trHeight w:val="6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41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Nome da Instituição/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769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Empresa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Departamento ou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shd w:fill="auto" w:val="clear"/>
              <w:spacing w:after="0" w:before="12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responsável para contato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149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Telefone/ e-mail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ind w:right="-117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Titular: Instituto Federal de Goiás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Cite/NIT do IFG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ind w:right="-9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(62) 3612-2238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cite@ifg.edu.br</w:t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1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Co-titular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19" w:right="216" w:firstLine="14.000000000000004"/>
        <w:jc w:val="both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widowControl w:val="0"/>
        <w:shd w:fill="auto" w:val="clear"/>
        <w:spacing w:after="0" w:before="0" w:line="240" w:lineRule="auto"/>
        <w:ind w:left="0" w:right="216" w:firstLine="0"/>
        <w:jc w:val="both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1.4. Identificação dos percentuais de titularidade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widowControl w:val="0"/>
        <w:spacing w:after="200" w:before="0" w:line="276" w:lineRule="auto"/>
        <w:ind w:right="7.204724409448886"/>
        <w:jc w:val="both"/>
        <w:rPr>
          <w:i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percentual pode ser decorrente de negociação entre as partes, conforme instrumento legal. </w:t>
      </w:r>
      <w:r w:rsidDel="00000000" w:rsidR="00000000" w:rsidRPr="00000000">
        <w:rPr>
          <w:rtl w:val="0"/>
        </w:rPr>
      </w:r>
    </w:p>
    <w:tbl>
      <w:tblPr>
        <w:tblStyle w:val="Table2"/>
        <w:tblW w:w="9690.0" w:type="dxa"/>
        <w:jc w:val="left"/>
        <w:tblInd w:w="-19.000000000000004" w:type="dxa"/>
        <w:tblLayout w:type="fixed"/>
        <w:tblLook w:val="0600"/>
      </w:tblPr>
      <w:tblGrid>
        <w:gridCol w:w="3255"/>
        <w:gridCol w:w="1365"/>
        <w:gridCol w:w="1440"/>
        <w:gridCol w:w="1320"/>
        <w:gridCol w:w="2310"/>
        <w:tblGridChange w:id="0">
          <w:tblGrid>
            <w:gridCol w:w="3255"/>
            <w:gridCol w:w="1365"/>
            <w:gridCol w:w="1440"/>
            <w:gridCol w:w="1320"/>
            <w:gridCol w:w="2310"/>
          </w:tblGrid>
        </w:tblGridChange>
      </w:tblGrid>
      <w:tr>
        <w:trPr>
          <w:cantSplit w:val="0"/>
          <w:trHeight w:val="180" w:hRule="atLeast"/>
          <w:tblHeader w:val="1"/>
        </w:trPr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1">
            <w:pPr>
              <w:widowControl w:val="0"/>
              <w:spacing w:before="200" w:line="240" w:lineRule="auto"/>
              <w:ind w:left="-3" w:firstLine="0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Percentual de Titularidade</w:t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2">
            <w:pPr>
              <w:widowControl w:val="0"/>
              <w:spacing w:line="240" w:lineRule="auto"/>
              <w:ind w:right="705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de cada Instituição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% TOTAL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1"/>
        </w:trPr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8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Co-titular. 2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Co-titular 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2C">
            <w:pPr>
              <w:widowControl w:val="0"/>
              <w:spacing w:line="276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1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Percentual do titular e de cada um dos co-titulares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100%</w:t>
            </w:r>
          </w:p>
        </w:tc>
      </w:tr>
    </w:tbl>
    <w:p w:rsidR="00000000" w:rsidDel="00000000" w:rsidP="00000000" w:rsidRDefault="00000000" w:rsidRPr="00000000" w14:paraId="00000032">
      <w:pPr>
        <w:widowControl w:val="0"/>
        <w:spacing w:line="240" w:lineRule="auto"/>
        <w:ind w:left="129" w:right="224" w:firstLine="4.0000000000000036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widowControl w:val="0"/>
        <w:spacing w:line="360" w:lineRule="auto"/>
        <w:ind w:right="219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1.5. Detalhamento da co-titularidade</w:t>
      </w:r>
    </w:p>
    <w:p w:rsidR="00000000" w:rsidDel="00000000" w:rsidP="00000000" w:rsidRDefault="00000000" w:rsidRPr="00000000" w14:paraId="00000034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Informar o número do processo administrativo formalizado no SUAP que detalhou o vínculo entre o IFG e o(s) Co-titular(res). ____________________________________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129" w:right="221" w:firstLine="4.0000000000000036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widowControl w:val="0"/>
        <w:shd w:fill="auto" w:val="clear"/>
        <w:spacing w:after="0" w:before="0" w:line="487" w:lineRule="auto"/>
        <w:ind w:left="0" w:right="1218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2. INVENTORES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widowControl w:val="0"/>
        <w:shd w:fill="auto" w:val="clear"/>
        <w:spacing w:line="487" w:lineRule="auto"/>
        <w:ind w:left="0" w:right="1218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2.1.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Número total de inventores: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___________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shd w:fill="auto" w:val="clear"/>
        <w:spacing w:after="0" w:before="55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2.2.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Identificação dos inventores: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widowControl w:val="0"/>
        <w:spacing w:line="276" w:lineRule="auto"/>
        <w:ind w:right="7.204724409448886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 quadro abaixo deverá ser copiado e preenchido, tantas vezes quanto necessárias, com as informações de todos os autores, mesmo os que não pertencem ao IFG.</w:t>
      </w:r>
    </w:p>
    <w:p w:rsidR="00000000" w:rsidDel="00000000" w:rsidP="00000000" w:rsidRDefault="00000000" w:rsidRPr="00000000" w14:paraId="0000003A">
      <w:pPr>
        <w:widowControl w:val="0"/>
        <w:spacing w:line="276" w:lineRule="auto"/>
        <w:ind w:right="7.204724409448886"/>
        <w:jc w:val="both"/>
        <w:rPr>
          <w:rFonts w:ascii="Calibri" w:cs="Calibri" w:eastAsia="Calibri" w:hAnsi="Calibri"/>
          <w:color w:val="ff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No caso de membros externos ao IFG, indicar o nome e Universidade/Empresa.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smallCaps w:val="0"/>
          <w:strike w:val="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705.0" w:type="dxa"/>
        <w:jc w:val="left"/>
        <w:tblInd w:w="20.0" w:type="dxa"/>
        <w:tblLayout w:type="fixed"/>
        <w:tblLook w:val="0600"/>
      </w:tblPr>
      <w:tblGrid>
        <w:gridCol w:w="3015"/>
        <w:gridCol w:w="2115"/>
        <w:gridCol w:w="360"/>
        <w:gridCol w:w="4215"/>
        <w:tblGridChange w:id="0">
          <w:tblGrid>
            <w:gridCol w:w="3015"/>
            <w:gridCol w:w="2115"/>
            <w:gridCol w:w="360"/>
            <w:gridCol w:w="4215"/>
          </w:tblGrid>
        </w:tblGridChange>
      </w:tblGrid>
      <w:tr>
        <w:trPr>
          <w:cantSplit w:val="0"/>
          <w:trHeight w:val="18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color w:val="000000"/>
                <w:sz w:val="20"/>
                <w:szCs w:val="20"/>
                <w:rtl w:val="0"/>
              </w:rPr>
              <w:t xml:space="preserve">Nome civil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710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0">
            <w:pPr>
              <w:widowControl w:val="0"/>
              <w:spacing w:after="0" w:before="43" w:line="240" w:lineRule="auto"/>
              <w:ind w:right="4613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ind w:left="98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u w:val="single"/>
                <w:rtl w:val="0"/>
              </w:rPr>
              <w:t xml:space="preserve">Vínculo com o IFG: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ind w:right="-55.8661417322827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                                            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Aluno. Indicar nível e </w:t>
            </w:r>
            <w:r w:rsidDel="00000000" w:rsidR="00000000" w:rsidRPr="00000000">
              <w:rPr>
                <w:i w:val="1"/>
                <w:sz w:val="20"/>
                <w:szCs w:val="20"/>
                <w:rtl w:val="0"/>
              </w:rPr>
              <w:t xml:space="preserve">c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urso: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widowControl w:val="0"/>
              <w:spacing w:after="0" w:before="308" w:line="240" w:lineRule="auto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                                                         ________________________________________________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109" w:hRule="atLeast"/>
          <w:tblHeader w:val="0"/>
        </w:trPr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single"/>
                <w:shd w:fill="auto" w:val="clear"/>
                <w:vertAlign w:val="baseline"/>
                <w:rtl w:val="0"/>
              </w:rPr>
              <w:t xml:space="preserve">Participante externo ao IFG: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Professor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Técnico-administrativo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155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color w:val="000000"/>
                <w:sz w:val="20"/>
                <w:szCs w:val="20"/>
                <w:rtl w:val="0"/>
              </w:rPr>
              <w:t xml:space="preserve">Aluno 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shd w:fill="auto" w:val="clear"/>
              <w:spacing w:after="0" w:before="43" w:line="240" w:lineRule="auto"/>
              <w:ind w:left="0" w:right="660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Aluno pós-graduação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shd w:fill="auto" w:val="clear"/>
              <w:spacing w:after="0" w:before="41" w:line="240" w:lineRule="auto"/>
              <w:ind w:left="0" w:right="513" w:firstLine="0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</w:t>
            </w: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Outro: ______________________________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Informe Instituição/ Empresa: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5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22" w:firstLine="3.000000000000007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Os dados a seguir serão necessários para o preenchimento dos formulários para solicitação da proteção junto ao INPI: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Endereço Completo: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Bairro: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CEP: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Cidade: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Telefone comercial: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Celular: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E-mail: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Identidade nº: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Órgão expedidor: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de emissão: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0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CPF: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Data nascimento: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Estado civil: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Nacionalidade: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98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Profissão: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0" w:right="7.204724409448886" w:firstLine="0"/>
        <w:jc w:val="both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2.3.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Percentual de participação dos inventores do IFG </w:t>
      </w:r>
      <w:r w:rsidDel="00000000" w:rsidR="00000000" w:rsidRPr="00000000">
        <w:rPr>
          <w:b w:val="1"/>
          <w:sz w:val="24"/>
          <w:szCs w:val="24"/>
          <w:rtl w:val="0"/>
        </w:rPr>
        <w:t xml:space="preserve">para efeito de distribuição de </w:t>
      </w:r>
      <w:r w:rsidDel="00000000" w:rsidR="00000000" w:rsidRPr="00000000">
        <w:rPr>
          <w:b w:val="1"/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Royalties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keepNext w:val="0"/>
        <w:keepLines w:val="0"/>
        <w:pageBreakBefore w:val="0"/>
        <w:widowControl w:val="0"/>
        <w:shd w:fill="auto" w:val="clear"/>
        <w:spacing w:after="20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Conforme a Lei 10.973/2004 e a Política de Inovação do IFG, os inventores vinculados ao IFG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terão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direito a 1/3 (um terço) da parte que cabe ao IFG, caso haja licenciamento com pagamentos de 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royalties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da possível patente resultante desta proposta. Na tabela abaixo,  indicar o percentual que cabe a cada pesquisador do IFG (totalizando 100%). </w:t>
      </w:r>
      <w:r w:rsidDel="00000000" w:rsidR="00000000" w:rsidRPr="00000000">
        <w:rPr>
          <w:rtl w:val="0"/>
        </w:rPr>
      </w:r>
    </w:p>
    <w:tbl>
      <w:tblPr>
        <w:tblStyle w:val="Table4"/>
        <w:tblW w:w="9630.0" w:type="dxa"/>
        <w:jc w:val="left"/>
        <w:tblInd w:w="29.000000000000004" w:type="dxa"/>
        <w:tblLayout w:type="fixed"/>
        <w:tblLook w:val="0600"/>
      </w:tblPr>
      <w:tblGrid>
        <w:gridCol w:w="4920"/>
        <w:gridCol w:w="4710"/>
        <w:tblGridChange w:id="0">
          <w:tblGrid>
            <w:gridCol w:w="4920"/>
            <w:gridCol w:w="4710"/>
          </w:tblGrid>
        </w:tblGridChange>
      </w:tblGrid>
      <w:tr>
        <w:trPr>
          <w:cantSplit w:val="0"/>
          <w:trHeight w:val="3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746" w:firstLine="0"/>
              <w:jc w:val="righ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Nome do Pesquisador do IFG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141.73228346456688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8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2.4. Redação de Propriedade Intelectual</w:t>
      </w:r>
    </w:p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Os inventores identificados no item 2.2 deverão apoiar a escrita da Patente em parceria com o Cite/NIT.</w:t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b w:val="1"/>
          <w:sz w:val="24"/>
          <w:szCs w:val="24"/>
          <w:highlight w:val="yellow"/>
        </w:rPr>
      </w:pPr>
      <w:r w:rsidDel="00000000" w:rsidR="00000000" w:rsidRPr="00000000">
        <w:rPr>
          <w:b w:val="1"/>
          <w:sz w:val="24"/>
          <w:szCs w:val="24"/>
          <w:highlight w:val="yellow"/>
          <w:rtl w:val="0"/>
        </w:rPr>
        <w:t xml:space="preserve">2.5. Mentoria para Escrita de Patente</w:t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both"/>
        <w:rPr>
          <w:sz w:val="24"/>
          <w:szCs w:val="24"/>
          <w:highlight w:val="yellow"/>
        </w:rPr>
      </w:pPr>
      <w:r w:rsidDel="00000000" w:rsidR="00000000" w:rsidRPr="00000000">
        <w:rPr>
          <w:sz w:val="24"/>
          <w:szCs w:val="24"/>
          <w:highlight w:val="yellow"/>
          <w:rtl w:val="0"/>
        </w:rPr>
        <w:t xml:space="preserve">Apresentar certificado de conclusão do curso </w:t>
      </w:r>
      <w:r w:rsidDel="00000000" w:rsidR="00000000" w:rsidRPr="00000000">
        <w:rPr>
          <w:i w:val="1"/>
          <w:sz w:val="24"/>
          <w:szCs w:val="24"/>
          <w:highlight w:val="yellow"/>
          <w:rtl w:val="0"/>
        </w:rPr>
        <w:t xml:space="preserve">Propriedade Intelectual nos Negócios de Base Tecnológica (UPITEC)</w:t>
      </w:r>
      <w:r w:rsidDel="00000000" w:rsidR="00000000" w:rsidRPr="00000000">
        <w:rPr>
          <w:sz w:val="24"/>
          <w:szCs w:val="24"/>
          <w:highlight w:val="yellow"/>
          <w:rtl w:val="0"/>
        </w:rPr>
        <w:t xml:space="preserve">, disponível na Academia Virtual do Instituto Nacional de Propriedade Intelectual (INPI), com 20 horas de duração, para fins de cumprimento dos requisitos necessários à participação no Programa de Mentoria do INPI.</w:t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 INVENTO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3.1. Título proposto para a Invenção: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widowControl w:val="0"/>
        <w:ind w:left="0" w:right="-134.5275590551165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__________________________________________________________________________________________________________________________________________________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3.2. Palavras-Chave: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shd w:fill="auto" w:val="clear"/>
        <w:spacing w:after="200" w:before="58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Relacione abaixo as palavras-chave utilizadas na busca de anterioridade:</w:t>
      </w:r>
      <w:r w:rsidDel="00000000" w:rsidR="00000000" w:rsidRPr="00000000">
        <w:rPr>
          <w:rtl w:val="0"/>
        </w:rPr>
      </w:r>
    </w:p>
    <w:tbl>
      <w:tblPr>
        <w:tblStyle w:val="Table5"/>
        <w:tblW w:w="9660.0" w:type="dxa"/>
        <w:jc w:val="left"/>
        <w:tblInd w:w="28.999999999999986" w:type="dxa"/>
        <w:tblLayout w:type="fixed"/>
        <w:tblLook w:val="0600"/>
      </w:tblPr>
      <w:tblGrid>
        <w:gridCol w:w="4560"/>
        <w:gridCol w:w="5100"/>
        <w:tblGridChange w:id="0">
          <w:tblGrid>
            <w:gridCol w:w="4560"/>
            <w:gridCol w:w="5100"/>
          </w:tblGrid>
        </w:tblGridChange>
      </w:tblGrid>
      <w:tr>
        <w:trPr>
          <w:cantSplit w:val="0"/>
          <w:trHeight w:val="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Português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8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Inglês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5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9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7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4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4.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3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11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5.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8F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2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2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6.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1">
      <w:pPr>
        <w:keepNext w:val="0"/>
        <w:keepLines w:val="0"/>
        <w:pageBreakBefore w:val="0"/>
        <w:widowControl w:val="0"/>
        <w:shd w:fill="auto" w:val="clear"/>
        <w:spacing w:after="0" w:before="257" w:line="240" w:lineRule="auto"/>
        <w:ind w:left="0" w:right="0" w:firstLine="0"/>
        <w:jc w:val="left"/>
        <w:rPr>
          <w:b w:val="1"/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3.3. Categoria (Áre</w:t>
      </w:r>
      <w:r w:rsidDel="00000000" w:rsidR="00000000" w:rsidRPr="00000000">
        <w:rPr>
          <w:b w:val="1"/>
          <w:sz w:val="24"/>
          <w:szCs w:val="24"/>
          <w:rtl w:val="0"/>
        </w:rPr>
        <w:t xml:space="preserve">as do conhecimento - CNPq)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firstLine="0"/>
        <w:jc w:val="both"/>
        <w:rPr>
          <w:color w:val="e8e8e8"/>
          <w:sz w:val="21"/>
          <w:szCs w:val="21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Uma ou mais: Ciências Agrárias;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Biológicas; Engenharias;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Exatas e da Terra;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Humanas; Linguística,  Letras e Artes; </w:t>
      </w:r>
      <w:r w:rsidDel="00000000" w:rsidR="00000000" w:rsidRPr="00000000">
        <w:rPr>
          <w:sz w:val="24"/>
          <w:szCs w:val="24"/>
          <w:rtl w:val="0"/>
        </w:rPr>
        <w:t xml:space="preserve">Ciências da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Saúde; </w:t>
      </w:r>
      <w:r w:rsidDel="00000000" w:rsidR="00000000" w:rsidRPr="00000000">
        <w:rPr>
          <w:sz w:val="24"/>
          <w:szCs w:val="24"/>
          <w:rtl w:val="0"/>
        </w:rPr>
        <w:t xml:space="preserve">Ciências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Sociais Aplicadas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color w:val="e8e8e8"/>
          <w:sz w:val="21"/>
          <w:szCs w:val="21"/>
          <w:rtl w:val="0"/>
        </w:rPr>
        <w:t xml:space="preserve">.</w:t>
      </w:r>
    </w:p>
    <w:p w:rsidR="00000000" w:rsidDel="00000000" w:rsidP="00000000" w:rsidRDefault="00000000" w:rsidRPr="00000000" w14:paraId="00000093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3.4. Problema Resolvido pelo invento: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widowControl w:val="0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left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3.5. Aplicabilidade do invento: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widowControl w:val="0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keepNext w:val="0"/>
        <w:keepLines w:val="0"/>
        <w:pageBreakBefore w:val="0"/>
        <w:widowControl w:val="0"/>
        <w:shd w:fill="auto" w:val="clear"/>
        <w:spacing w:after="0" w:before="394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3.6. Vantagens e diferencial frente a soluções existentes (estado da técnica):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9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7.204724409448886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9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3.7. Público-alvo: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____________________________________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keepNext w:val="0"/>
        <w:keepLines w:val="0"/>
        <w:pageBreakBefore w:val="0"/>
        <w:widowControl w:val="0"/>
        <w:shd w:fill="auto" w:val="clear"/>
        <w:spacing w:after="0" w:before="39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3.8. Anterioridade da Invenção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55" w:line="276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3.8.1. </w:t>
      </w:r>
      <w:r w:rsidDel="00000000" w:rsidR="00000000" w:rsidRPr="00000000">
        <w:rPr>
          <w:sz w:val="24"/>
          <w:szCs w:val="24"/>
          <w:rtl w:val="0"/>
        </w:rPr>
        <w:t xml:space="preserve"> Realizar a busca de anterioridade, utilizando os bancos e bases de dados de patentes disponíveis (INPI, Google, Spacenet, dentre outros) e preencher o </w:t>
      </w:r>
      <w:r w:rsidDel="00000000" w:rsidR="00000000" w:rsidRPr="00000000">
        <w:rPr>
          <w:b w:val="1"/>
          <w:sz w:val="24"/>
          <w:szCs w:val="24"/>
          <w:rtl w:val="0"/>
        </w:rPr>
        <w:t xml:space="preserve">Anexo VI – Busca de Anterioridade</w:t>
      </w:r>
      <w:r w:rsidDel="00000000" w:rsidR="00000000" w:rsidRPr="00000000">
        <w:rPr>
          <w:sz w:val="24"/>
          <w:szCs w:val="24"/>
          <w:rtl w:val="0"/>
        </w:rPr>
        <w:t xml:space="preserve"> para verificar se existe(m) Patente(s) similar(es) ou igual(is), buscando avaliar o requisito de novidade do pedido de patente. </w:t>
      </w:r>
    </w:p>
    <w:p w:rsidR="00000000" w:rsidDel="00000000" w:rsidP="00000000" w:rsidRDefault="00000000" w:rsidRPr="00000000" w14:paraId="0000009C">
      <w:pPr>
        <w:widowControl w:val="0"/>
        <w:spacing w:after="200" w:before="55" w:lineRule="auto"/>
        <w:ind w:lef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3.8.2. Indicar todas as bases de patentes consultadas e relacionar os documentos encontrados na busca de anterioridade em bases de patente que influenciem no requisito novidade e/ou que possam ser utilizados como modelo para a descrição do invento proposto.</w:t>
      </w:r>
      <w:r w:rsidDel="00000000" w:rsidR="00000000" w:rsidRPr="00000000">
        <w:rPr>
          <w:rtl w:val="0"/>
        </w:rPr>
      </w:r>
    </w:p>
    <w:tbl>
      <w:tblPr>
        <w:tblStyle w:val="Table6"/>
        <w:tblW w:w="9660.0" w:type="dxa"/>
        <w:jc w:val="left"/>
        <w:tblInd w:w="14.000000000000004" w:type="dxa"/>
        <w:tblLayout w:type="fixed"/>
        <w:tblLook w:val="0600"/>
      </w:tblPr>
      <w:tblGrid>
        <w:gridCol w:w="9660"/>
        <w:tblGridChange w:id="0">
          <w:tblGrid>
            <w:gridCol w:w="9660"/>
          </w:tblGrid>
        </w:tblGridChange>
      </w:tblGrid>
      <w:tr>
        <w:trPr>
          <w:cantSplit w:val="0"/>
          <w:trHeight w:val="1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9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Bases de Patentes Consultadas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9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tbl>
      <w:tblPr>
        <w:tblStyle w:val="Table7"/>
        <w:tblW w:w="9630.0" w:type="dxa"/>
        <w:jc w:val="left"/>
        <w:tblInd w:w="28.999999999999986" w:type="dxa"/>
        <w:tblLayout w:type="fixed"/>
        <w:tblLook w:val="0600"/>
      </w:tblPr>
      <w:tblGrid>
        <w:gridCol w:w="2460"/>
        <w:gridCol w:w="2235"/>
        <w:gridCol w:w="4935"/>
        <w:tblGridChange w:id="0">
          <w:tblGrid>
            <w:gridCol w:w="2460"/>
            <w:gridCol w:w="2235"/>
            <w:gridCol w:w="4935"/>
          </w:tblGrid>
        </w:tblGridChange>
      </w:tblGrid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0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93" w:right="20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documento de 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70" w:right="196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N° do documento de patente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A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251" w:right="172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Diferença(s) da invenção proposta em relação ao documento relacionado (destacar as vantagens da invenção)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B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C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D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A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4"/>
                <w:szCs w:val="24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AF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(Anexar os documentos encontrados em formato *.PDF).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keepNext w:val="0"/>
        <w:keepLines w:val="0"/>
        <w:pageBreakBefore w:val="0"/>
        <w:widowControl w:val="0"/>
        <w:shd w:fill="auto" w:val="clear"/>
        <w:spacing w:after="200" w:before="394" w:line="276" w:lineRule="auto"/>
        <w:ind w:left="0" w:right="7.204724409448886" w:firstLine="0"/>
        <w:jc w:val="both"/>
        <w:rPr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3.8.3.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Relacionar artigos científicos que influenciem no requisito novidade e/ou que possam ser utilizados como modelo para a descrição do invento proposto:</w:t>
      </w:r>
      <w:r w:rsidDel="00000000" w:rsidR="00000000" w:rsidRPr="00000000">
        <w:rPr>
          <w:rtl w:val="0"/>
        </w:rPr>
      </w:r>
    </w:p>
    <w:tbl>
      <w:tblPr>
        <w:tblStyle w:val="Table8"/>
        <w:tblW w:w="9585.0" w:type="dxa"/>
        <w:jc w:val="left"/>
        <w:tblInd w:w="-0.9999999999999964" w:type="dxa"/>
        <w:tblLayout w:type="fixed"/>
        <w:tblLook w:val="0600"/>
      </w:tblPr>
      <w:tblGrid>
        <w:gridCol w:w="5115"/>
        <w:gridCol w:w="4470"/>
        <w:tblGridChange w:id="0">
          <w:tblGrid>
            <w:gridCol w:w="5115"/>
            <w:gridCol w:w="447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1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Título do artigo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B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Autores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6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8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9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BA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d9e2f3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BB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(Anexar os artigos em formato *.PDF).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C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3.9.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b w:val="1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Descrição do invento</w:t>
      </w:r>
      <w:r w:rsidDel="00000000" w:rsidR="00000000" w:rsidRPr="00000000">
        <w:rPr>
          <w:b w:val="1"/>
          <w:sz w:val="24"/>
          <w:szCs w:val="24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Apresent</w:t>
      </w:r>
      <w:r w:rsidDel="00000000" w:rsidR="00000000" w:rsidRPr="00000000">
        <w:rPr>
          <w:sz w:val="24"/>
          <w:szCs w:val="24"/>
          <w:rtl w:val="0"/>
        </w:rPr>
        <w:t xml:space="preserve">ar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seu invento com suficiência descritiva e indique, quando for o caso, a melhor forma de execução. Dependendo da área de invenção, descreva a composição, processo de  preparação, posologia, forma de administração, efeitos adversos, direção do fluxo, descrição  detalhada das peças, passo a passo do processo, lista de todas as aplicações,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D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3.10.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Descreva </w:t>
      </w:r>
      <w:r w:rsidDel="00000000" w:rsidR="00000000" w:rsidRPr="00000000">
        <w:rPr>
          <w:b w:val="1"/>
          <w:sz w:val="24"/>
          <w:szCs w:val="24"/>
          <w:rtl w:val="0"/>
        </w:rPr>
        <w:t xml:space="preserve">objetivamente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o Campo de Aplicação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 Identificar o setor técnico que a invenção está se referindo, deve-se utilizar apenas um  conceito inventivo, mesmo que a patente se refira a mais invenções inter-relacionadas. Ex.: novo uso do equipamento, processo para tratamento de efluentes, equipamento para (...),  processo para extração do composto (...),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E">
      <w:pPr>
        <w:keepNext w:val="0"/>
        <w:keepLines w:val="0"/>
        <w:pageBreakBefore w:val="0"/>
        <w:widowControl w:val="0"/>
        <w:shd w:fill="auto" w:val="clear"/>
        <w:spacing w:after="0" w:before="351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3.11.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Definir os objetivos da invenção: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Definir os objetivos da invenção e descrever, de forma clara, concisa e precisa, a solução  proposta para o problema existente, bem como as vantagens da invenção em relação ao  estado da técnica; ressaltar, nitidamente, a novidade e evidenciar o efeito técnico alcançado;  ex.: eficiência, produtividade, custo, qualidade do produto, redução de resíduos, etc.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F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3.12.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Apresentar as Figuras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Listar os desenhos, figuras, gráficos, fluxogramas. Desenhos: traços indeléveis firmes,  uniformes 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sem cores,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que permitam sua reprodução. Os desenhos deverão ser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isentos de  textos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 conter apenas termos indicativos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0">
      <w:pPr>
        <w:keepNext w:val="0"/>
        <w:keepLines w:val="0"/>
        <w:pageBreakBefore w:val="0"/>
        <w:widowControl w:val="0"/>
        <w:shd w:fill="auto" w:val="clear"/>
        <w:spacing w:after="0" w:before="353" w:line="240" w:lineRule="auto"/>
        <w:ind w:left="0" w:right="0" w:firstLine="0"/>
        <w:jc w:val="both"/>
        <w:rPr>
          <w:color w:val="000000"/>
          <w:sz w:val="24"/>
          <w:szCs w:val="24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Figura 1.: (....)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1">
      <w:pPr>
        <w:keepNext w:val="0"/>
        <w:keepLines w:val="0"/>
        <w:pageBreakBefore w:val="0"/>
        <w:widowControl w:val="0"/>
        <w:shd w:fill="auto" w:val="clear"/>
        <w:spacing w:after="0" w:before="391" w:line="240" w:lineRule="auto"/>
        <w:ind w:left="0" w:right="0" w:firstLine="0"/>
        <w:jc w:val="both"/>
        <w:rPr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3.13. Listar as Reivindicações</w:t>
      </w:r>
      <w:r w:rsidDel="00000000" w:rsidR="00000000" w:rsidRPr="00000000">
        <w:rPr>
          <w:b w:val="1"/>
          <w:color w:val="000000"/>
          <w:sz w:val="24"/>
          <w:szCs w:val="24"/>
          <w:shd w:fill="auto" w:val="clear"/>
          <w:rtl w:val="0"/>
        </w:rPr>
        <w:t xml:space="preserve">: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ESTA É UMA DAS INFORMAÇÕES MAIS IMPORTANTES DO FORMULÁRIO.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Indicar claramente se a patente é de processo ou de produto e indicar a </w:t>
      </w:r>
      <w:r w:rsidDel="00000000" w:rsidR="00000000" w:rsidRPr="00000000">
        <w:rPr>
          <w:color w:val="000000"/>
          <w:sz w:val="24"/>
          <w:szCs w:val="24"/>
          <w:shd w:fill="auto" w:val="clear"/>
          <w:rtl w:val="0"/>
        </w:rPr>
        <w:t xml:space="preserve">reivindicação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, ou seja, o que exatamente se deseja proteger por meio da patente</w:t>
      </w:r>
      <w:r w:rsidDel="00000000" w:rsidR="00000000" w:rsidRPr="00000000">
        <w:rPr>
          <w:sz w:val="24"/>
          <w:szCs w:val="24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2">
      <w:pPr>
        <w:keepNext w:val="0"/>
        <w:keepLines w:val="0"/>
        <w:pageBreakBefore w:val="0"/>
        <w:widowControl w:val="0"/>
        <w:shd w:fill="auto" w:val="clear"/>
        <w:spacing w:after="0" w:before="354" w:line="240" w:lineRule="auto"/>
        <w:ind w:left="0" w:right="0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3.14. </w:t>
      </w:r>
      <w:r w:rsidDel="00000000" w:rsidR="00000000" w:rsidRPr="00000000">
        <w:rPr>
          <w:b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Resumo: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Deve conter preferencialmente de 50 a 200 palavras, apresentando um </w:t>
      </w:r>
      <w:r w:rsidDel="00000000" w:rsidR="00000000" w:rsidRPr="00000000">
        <w:rPr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sumário do que foi  exposto na descrição.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3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129" w:right="224" w:firstLine="4.0000000000000036"/>
        <w:jc w:val="both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4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224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sz w:val="24"/>
          <w:szCs w:val="24"/>
          <w:u w:val="none"/>
          <w:shd w:fill="auto" w:val="clear"/>
          <w:vertAlign w:val="baseline"/>
          <w:rtl w:val="0"/>
        </w:rPr>
        <w:t xml:space="preserve">4. INFORMAÇÕES SOBRE O DESENVOLVIMENTO DO INVENTO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5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224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6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4.1 </w:t>
      </w:r>
      <w:r w:rsidDel="00000000" w:rsidR="00000000" w:rsidRPr="00000000">
        <w:rPr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ível de maturidade (desenvolvimento) de seu projeto ou invento (TRL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</w:rPr>
        <w:footnoteReference w:customMarkFollows="0" w:id="0"/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):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color w:val="000000"/>
          <w:sz w:val="24"/>
          <w:szCs w:val="24"/>
          <w:rtl w:val="0"/>
        </w:rPr>
        <w:br w:type="textWrapping"/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Descrever o nível TRL com justificativa. É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possível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verificar os requisitos de cada nível durante o 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cadastro da patente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no Portal de Inovação do IFG (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https://integra.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vertAlign w:val="baseline"/>
          <w:rtl w:val="0"/>
        </w:rPr>
        <w:t xml:space="preserve">ifg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single"/>
          <w:shd w:fill="auto" w:val="clear"/>
          <w:vertAlign w:val="baseline"/>
          <w:rtl w:val="0"/>
        </w:rPr>
        <w:t xml:space="preserve">.edu.br/)</w:t>
      </w:r>
      <w:r w:rsidDel="00000000" w:rsidR="00000000" w:rsidRPr="00000000">
        <w:rPr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C7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8">
      <w:pPr>
        <w:keepNext w:val="0"/>
        <w:keepLines w:val="0"/>
        <w:pageBreakBefore w:val="0"/>
        <w:widowControl w:val="0"/>
        <w:shd w:fill="auto" w:val="clear"/>
        <w:spacing w:after="0" w:before="0" w:line="259" w:lineRule="auto"/>
        <w:ind w:left="0" w:right="7.204724409448886" w:firstLine="0"/>
        <w:jc w:val="both"/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4.2 Divulgação: </w:t>
      </w:r>
    </w:p>
    <w:p w:rsidR="00000000" w:rsidDel="00000000" w:rsidP="00000000" w:rsidRDefault="00000000" w:rsidRPr="00000000" w14:paraId="000000C9">
      <w:pPr>
        <w:widowControl w:val="0"/>
        <w:spacing w:after="200" w:lineRule="auto"/>
        <w:ind w:right="7.204724409448886"/>
        <w:jc w:val="both"/>
        <w:rPr>
          <w:b w:val="1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Alertamos que a divulgação de aspectos da invenção que porventura não tenham sido  comunicados, podem prejudicar a expedição da Carta-patente no Brasil, assim como  eventuais solicitações de patenteamento no Exterior.</w:t>
      </w:r>
      <w:r w:rsidDel="00000000" w:rsidR="00000000" w:rsidRPr="00000000">
        <w:rPr>
          <w:rtl w:val="0"/>
        </w:rPr>
      </w:r>
    </w:p>
    <w:tbl>
      <w:tblPr>
        <w:tblStyle w:val="Table9"/>
        <w:tblW w:w="9690.0" w:type="dxa"/>
        <w:jc w:val="left"/>
        <w:tblInd w:w="29.000000000000004" w:type="dxa"/>
        <w:tblLayout w:type="fixed"/>
        <w:tblLook w:val="0600"/>
      </w:tblPr>
      <w:tblGrid>
        <w:gridCol w:w="6990"/>
        <w:gridCol w:w="1185"/>
        <w:gridCol w:w="1515"/>
        <w:tblGridChange w:id="0">
          <w:tblGrid>
            <w:gridCol w:w="6990"/>
            <w:gridCol w:w="1185"/>
            <w:gridCol w:w="1515"/>
          </w:tblGrid>
        </w:tblGridChange>
      </w:tblGrid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A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</w:rPr>
            </w:pPr>
            <w:r w:rsidDel="00000000" w:rsidR="00000000" w:rsidRPr="00000000">
              <w:rPr>
                <w:b w:val="1"/>
                <w:i w:val="1"/>
                <w:sz w:val="20"/>
                <w:szCs w:val="20"/>
                <w:rtl w:val="0"/>
              </w:rPr>
              <w:t xml:space="preserve">Questões a serem respondidas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B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Sim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cccccc" w:val="clear"/>
          </w:tcPr>
          <w:p w:rsidR="00000000" w:rsidDel="00000000" w:rsidP="00000000" w:rsidRDefault="00000000" w:rsidRPr="00000000" w14:paraId="000000CC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0" w:right="0" w:firstLine="0"/>
              <w:jc w:val="center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b w:val="1"/>
                <w:i w:val="1"/>
                <w:smallCaps w:val="0"/>
                <w:strike w:val="0"/>
                <w:color w:val="000000"/>
                <w:sz w:val="20"/>
                <w:szCs w:val="20"/>
                <w:u w:val="none"/>
                <w:vertAlign w:val="baseline"/>
                <w:rtl w:val="0"/>
              </w:rPr>
              <w:t xml:space="preserve">Não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9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D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0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A presente invenção já foi divulgada fora do IFG?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E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C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6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23" w:firstLine="0"/>
              <w:jc w:val="both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A presente invenção foi divulgada no IFG (dissertação, tese,  monografia)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2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7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3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688" w:right="22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O presente invento já foi revelado a alguma empresa ou  instituição de ensino e pesquisa?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4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1"/>
                <w:smallCaps w:val="0"/>
                <w:strike w:val="0"/>
                <w:color w:val="ff0000"/>
                <w:sz w:val="20"/>
                <w:szCs w:val="2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D6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firstLine="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a)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 o item 1 for afirmativo, informe </w:t>
      </w:r>
      <w:r w:rsidDel="00000000" w:rsidR="00000000" w:rsidRPr="00000000">
        <w:rPr>
          <w:sz w:val="24"/>
          <w:szCs w:val="24"/>
          <w:rtl w:val="0"/>
        </w:rPr>
        <w:t xml:space="preserve">detalhadamente as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circunstâncias e detalhes da publicação. Liste as divulgações referentes à invenção que já foram ou que ainda serão realizadas  colocando suas respectivas datas.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8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D9">
      <w:pPr>
        <w:keepNext w:val="0"/>
        <w:keepLines w:val="0"/>
        <w:pageBreakBefore w:val="0"/>
        <w:widowControl w:val="0"/>
        <w:shd w:fill="auto" w:val="clear"/>
        <w:spacing w:after="0" w:before="200" w:line="360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b) Se o item 2 for afirmativo, informe a data da divulgação</w:t>
      </w:r>
      <w:r w:rsidDel="00000000" w:rsidR="00000000" w:rsidRPr="00000000">
        <w:rPr>
          <w:sz w:val="24"/>
          <w:szCs w:val="24"/>
          <w:rtl w:val="0"/>
        </w:rPr>
        <w:t xml:space="preserve"> e o título do trabalho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A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DB">
      <w:pPr>
        <w:keepNext w:val="0"/>
        <w:keepLines w:val="0"/>
        <w:pageBreakBefore w:val="0"/>
        <w:widowControl w:val="0"/>
        <w:shd w:fill="auto" w:val="clear"/>
        <w:spacing w:after="0" w:before="200" w:line="360" w:lineRule="auto"/>
        <w:ind w:left="0" w:right="7.204724409448886" w:hanging="15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c) Se 3 for afirmativo, informe nome, contato e telefone</w:t>
      </w:r>
      <w:r w:rsidDel="00000000" w:rsidR="00000000" w:rsidRPr="00000000">
        <w:rPr>
          <w:sz w:val="24"/>
          <w:szCs w:val="24"/>
          <w:rtl w:val="0"/>
        </w:rPr>
        <w:t xml:space="preserve"> do envolvido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.</w:t>
      </w:r>
    </w:p>
    <w:p w:rsidR="00000000" w:rsidDel="00000000" w:rsidP="00000000" w:rsidRDefault="00000000" w:rsidRPr="00000000" w14:paraId="000000DC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7.204724409448886" w:hanging="15"/>
        <w:jc w:val="both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D">
      <w:pPr>
        <w:keepNext w:val="0"/>
        <w:keepLines w:val="0"/>
        <w:pageBreakBefore w:val="0"/>
        <w:widowControl w:val="0"/>
        <w:shd w:fill="auto" w:val="clear"/>
        <w:spacing w:after="0" w:before="352" w:line="276" w:lineRule="auto"/>
        <w:ind w:left="0" w:right="225" w:firstLine="0"/>
        <w:jc w:val="both"/>
        <w:rPr>
          <w:b w:val="1"/>
          <w:color w:val="000000"/>
          <w:sz w:val="24"/>
          <w:szCs w:val="24"/>
          <w:shd w:fill="auto" w:val="clear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4.3 Transferência de Tecnologia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DE">
      <w:pPr>
        <w:keepNext w:val="0"/>
        <w:keepLines w:val="0"/>
        <w:pageBreakBefore w:val="0"/>
        <w:widowControl w:val="0"/>
        <w:shd w:fill="auto" w:val="clear"/>
        <w:spacing w:after="200" w:before="55" w:line="276" w:lineRule="auto"/>
        <w:ind w:left="0" w:right="225" w:firstLine="0"/>
        <w:jc w:val="both"/>
        <w:rPr>
          <w:color w:val="000000"/>
          <w:sz w:val="24"/>
          <w:szCs w:val="24"/>
          <w:shd w:fill="auto" w:val="clear"/>
        </w:rPr>
      </w:pPr>
      <w:r w:rsidDel="00000000" w:rsidR="00000000" w:rsidRPr="00000000">
        <w:rPr>
          <w:sz w:val="24"/>
          <w:szCs w:val="24"/>
          <w:rtl w:val="0"/>
        </w:rPr>
        <w:t xml:space="preserve">4.3.1. 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Na sua opinião, </w:t>
      </w:r>
      <w:r w:rsidDel="00000000" w:rsidR="00000000" w:rsidRPr="00000000">
        <w:rPr>
          <w:sz w:val="24"/>
          <w:szCs w:val="24"/>
          <w:rtl w:val="0"/>
        </w:rPr>
        <w:t xml:space="preserve">qual é a potencialidade de comercialização da invenção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?</w:t>
      </w:r>
      <w:r w:rsidDel="00000000" w:rsidR="00000000" w:rsidRPr="00000000">
        <w:rPr>
          <w:rtl w:val="0"/>
        </w:rPr>
      </w:r>
    </w:p>
    <w:tbl>
      <w:tblPr>
        <w:tblStyle w:val="Table10"/>
        <w:tblW w:w="9600.0" w:type="dxa"/>
        <w:jc w:val="left"/>
        <w:tblInd w:w="-0.9999999999999964" w:type="dxa"/>
        <w:tblLayout w:type="fixed"/>
        <w:tblLook w:val="0600"/>
      </w:tblPr>
      <w:tblGrid>
        <w:gridCol w:w="600"/>
        <w:gridCol w:w="9000"/>
        <w:tblGridChange w:id="0">
          <w:tblGrid>
            <w:gridCol w:w="600"/>
            <w:gridCol w:w="9000"/>
          </w:tblGrid>
        </w:tblGridChange>
      </w:tblGrid>
      <w:tr>
        <w:trPr>
          <w:cantSplit w:val="0"/>
          <w:trHeight w:val="10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DF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0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1. Não vejo potencial para comercialização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1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2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90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2. Existe potencial, mas desconheço mercados e/ou empresas que possam  se interessar pela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4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3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4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3. Conheço mercados e/ou empresas que talvez se interessem pela  tecnologia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5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6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141.7322834645671" w:right="227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4. Conheço empresas que com certeza se interessarão pela tecnologia</w:t>
            </w:r>
          </w:p>
        </w:tc>
      </w:tr>
      <w:tr>
        <w:trPr>
          <w:cantSplit w:val="0"/>
          <w:trHeight w:val="19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7">
            <w:pPr>
              <w:keepNext w:val="0"/>
              <w:keepLines w:val="0"/>
              <w:widowControl w:val="0"/>
              <w:shd w:fill="auto" w:val="clear"/>
              <w:spacing w:after="0" w:before="0" w:line="276" w:lineRule="auto"/>
              <w:ind w:left="0" w:right="0" w:firstLine="0"/>
              <w:jc w:val="left"/>
              <w:rPr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8">
            <w:pPr>
              <w:widowControl w:val="0"/>
              <w:spacing w:after="0" w:before="0" w:line="240" w:lineRule="auto"/>
              <w:ind w:left="141.7322834645671" w:right="113" w:firstLine="0"/>
              <w:jc w:val="left"/>
              <w:rPr>
                <w:color w:val="000000"/>
                <w:sz w:val="20"/>
                <w:szCs w:val="20"/>
                <w:shd w:fill="auto" w:val="clear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shd w:fill="auto" w:val="clear"/>
                <w:rtl w:val="0"/>
              </w:rPr>
              <w:t xml:space="preserve">5. Já existem empresas interessadas em aplicar a tecnologia</w:t>
            </w:r>
          </w:p>
        </w:tc>
      </w:tr>
    </w:tbl>
    <w:p w:rsidR="00000000" w:rsidDel="00000000" w:rsidP="00000000" w:rsidRDefault="00000000" w:rsidRPr="00000000" w14:paraId="000000E9">
      <w:pPr>
        <w:keepNext w:val="0"/>
        <w:keepLines w:val="0"/>
        <w:pageBreakBefore w:val="0"/>
        <w:widowControl w:val="0"/>
        <w:shd w:fill="auto" w:val="clear"/>
        <w:spacing w:after="0" w:before="0" w:line="240" w:lineRule="auto"/>
        <w:ind w:left="0" w:right="0" w:firstLine="0"/>
        <w:jc w:val="left"/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Caso a resposta seja 3, 4 ou 5, complementar no campo abaixo (</w:t>
      </w:r>
      <w:r w:rsidDel="00000000" w:rsidR="00000000" w:rsidRPr="00000000">
        <w:rPr>
          <w:color w:val="000000"/>
          <w:sz w:val="24"/>
          <w:szCs w:val="24"/>
          <w:rtl w:val="0"/>
        </w:rPr>
        <w:t xml:space="preserve">JUSTIFICATIVA</w:t>
      </w:r>
      <w:r w:rsidDel="00000000" w:rsidR="00000000" w:rsidRPr="00000000">
        <w:rPr>
          <w:i w:val="1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).</w:t>
      </w:r>
      <w:r w:rsidDel="00000000" w:rsidR="00000000" w:rsidRPr="00000000">
        <w:rPr>
          <w:i w:val="1"/>
          <w:smallCaps w:val="0"/>
          <w:strike w:val="0"/>
          <w:color w:val="ff0000"/>
          <w:sz w:val="24"/>
          <w:szCs w:val="24"/>
          <w:u w:val="none"/>
          <w:shd w:fill="auto" w:val="clear"/>
          <w:vertAlign w:val="baseline"/>
          <w:rtl w:val="0"/>
        </w:rPr>
        <w:t xml:space="preserve"> </w:t>
      </w:r>
    </w:p>
    <w:p w:rsidR="00000000" w:rsidDel="00000000" w:rsidP="00000000" w:rsidRDefault="00000000" w:rsidRPr="00000000" w14:paraId="000000EA">
      <w:pPr>
        <w:keepNext w:val="0"/>
        <w:keepLines w:val="0"/>
        <w:pageBreakBefore w:val="0"/>
        <w:widowControl w:val="0"/>
        <w:shd w:fill="auto" w:val="clear"/>
        <w:spacing w:after="0" w:before="324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4.3.2.</w:t>
      </w:r>
      <w:r w:rsidDel="00000000" w:rsidR="00000000" w:rsidRPr="00000000"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Justificativa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EB">
      <w:pPr>
        <w:keepNext w:val="0"/>
        <w:keepLines w:val="0"/>
        <w:pageBreakBefore w:val="0"/>
        <w:widowControl w:val="0"/>
        <w:shd w:fill="auto" w:val="clear"/>
        <w:spacing w:after="0" w:before="31" w:line="259" w:lineRule="auto"/>
        <w:ind w:left="0" w:right="7.204724409448886" w:firstLine="0"/>
        <w:jc w:val="both"/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base nas respostas acima, apresentar os potenciais mercados/setores/empresas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 estão interessados ou poderão se interessar pela tecnologia. </w:t>
      </w:r>
    </w:p>
    <w:p w:rsidR="00000000" w:rsidDel="00000000" w:rsidP="00000000" w:rsidRDefault="00000000" w:rsidRPr="00000000" w14:paraId="000000EC">
      <w:pPr>
        <w:widowControl w:val="0"/>
        <w:spacing w:line="276" w:lineRule="auto"/>
        <w:ind w:right="7.204724409448886" w:hanging="15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________________________________________________________________________________________________________________________________________________ </w:t>
      </w:r>
    </w:p>
    <w:p w:rsidR="00000000" w:rsidDel="00000000" w:rsidP="00000000" w:rsidRDefault="00000000" w:rsidRPr="00000000" w14:paraId="000000ED">
      <w:pPr>
        <w:keepNext w:val="0"/>
        <w:keepLines w:val="0"/>
        <w:pageBreakBefore w:val="0"/>
        <w:widowControl w:val="0"/>
        <w:shd w:fill="auto" w:val="clear"/>
        <w:spacing w:after="200" w:before="468" w:line="240" w:lineRule="auto"/>
        <w:ind w:left="0" w:right="0" w:firstLine="0"/>
        <w:jc w:val="left"/>
        <w:rPr>
          <w:color w:val="000000"/>
          <w:sz w:val="24"/>
          <w:szCs w:val="24"/>
        </w:rPr>
      </w:pPr>
      <w:r w:rsidDel="00000000" w:rsidR="00000000" w:rsidRPr="00000000">
        <w:rPr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5. INVESTIMENTOS NA PESQUISA</w:t>
      </w:r>
      <w:r w:rsidDel="00000000" w:rsidR="00000000" w:rsidRPr="00000000">
        <w:rPr>
          <w:rtl w:val="0"/>
        </w:rPr>
      </w:r>
    </w:p>
    <w:tbl>
      <w:tblPr>
        <w:tblStyle w:val="Table11"/>
        <w:tblW w:w="9630.0" w:type="dxa"/>
        <w:jc w:val="left"/>
        <w:tblInd w:w="14.000000000000004" w:type="dxa"/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1200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EE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40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a) O invento faz parte de algum projeto institucional?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EF">
            <w:pPr>
              <w:keepNext w:val="0"/>
              <w:keepLines w:val="0"/>
              <w:widowControl w:val="0"/>
              <w:shd w:fill="auto" w:val="clear"/>
              <w:spacing w:after="0" w:before="295" w:line="240" w:lineRule="auto"/>
              <w:ind w:left="427" w:right="0" w:firstLine="0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Informar o Projeto:</w:t>
              <w:br w:type="textWrapping"/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0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2"/>
        <w:tblW w:w="9555.0" w:type="dxa"/>
        <w:jc w:val="left"/>
        <w:tblInd w:w="44.0" w:type="dxa"/>
        <w:tblLayout w:type="fixed"/>
        <w:tblLook w:val="0600"/>
      </w:tblPr>
      <w:tblGrid>
        <w:gridCol w:w="9555"/>
        <w:tblGridChange w:id="0">
          <w:tblGrid>
            <w:gridCol w:w="9555"/>
          </w:tblGrid>
        </w:tblGridChange>
      </w:tblGrid>
      <w:tr>
        <w:trPr>
          <w:cantSplit w:val="0"/>
          <w:trHeight w:val="142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1">
            <w:pPr>
              <w:keepNext w:val="0"/>
              <w:keepLines w:val="0"/>
              <w:widowControl w:val="0"/>
              <w:shd w:fill="auto" w:val="clear"/>
              <w:spacing w:after="0" w:before="0" w:line="252.00000000000003" w:lineRule="auto"/>
              <w:ind w:left="728" w:right="45" w:hanging="28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A invenção é resultado de um projeto de parceria envolvendo outra instituição  pública ou privada?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2">
            <w:pPr>
              <w:keepNext w:val="0"/>
              <w:keepLines w:val="0"/>
              <w:widowControl w:val="0"/>
              <w:shd w:fill="auto" w:val="clear"/>
              <w:spacing w:after="0" w:before="278" w:line="240" w:lineRule="auto"/>
              <w:ind w:left="427" w:right="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 Relacionar as instituições:</w:t>
              <w:br w:type="textWrapping"/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3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3"/>
        <w:tblW w:w="9645.0" w:type="dxa"/>
        <w:jc w:val="left"/>
        <w:tblInd w:w="-15.999999999999996" w:type="dxa"/>
        <w:tblLayout w:type="fixed"/>
        <w:tblLook w:val="0600"/>
      </w:tblPr>
      <w:tblGrid>
        <w:gridCol w:w="9645"/>
        <w:tblGridChange w:id="0">
          <w:tblGrid>
            <w:gridCol w:w="9645"/>
          </w:tblGrid>
        </w:tblGridChange>
      </w:tblGrid>
      <w:tr>
        <w:trPr>
          <w:cantSplit w:val="0"/>
          <w:trHeight w:val="148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4">
            <w:pPr>
              <w:keepNext w:val="0"/>
              <w:keepLines w:val="0"/>
              <w:widowControl w:val="0"/>
              <w:shd w:fill="auto" w:val="clear"/>
              <w:spacing w:after="0" w:before="0" w:line="259" w:lineRule="auto"/>
              <w:ind w:left="720" w:right="44" w:hanging="28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c)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foi firmado um Acordo de Parceria? Encaminhar cópia do  convênio ou acordo em anexo.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5">
            <w:pPr>
              <w:keepNext w:val="0"/>
              <w:keepLines w:val="0"/>
              <w:widowControl w:val="0"/>
              <w:shd w:fill="auto" w:val="clear"/>
              <w:spacing w:after="0" w:before="302" w:line="240" w:lineRule="auto"/>
              <w:ind w:left="427" w:right="0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Sim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6">
            <w:pPr>
              <w:widowControl w:val="0"/>
              <w:spacing w:line="240" w:lineRule="auto"/>
              <w:ind w:left="427" w:firstLine="0"/>
              <w:jc w:val="both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☐ Não</w:t>
            </w:r>
          </w:p>
        </w:tc>
      </w:tr>
    </w:tbl>
    <w:p w:rsidR="00000000" w:rsidDel="00000000" w:rsidP="00000000" w:rsidRDefault="00000000" w:rsidRPr="00000000" w14:paraId="000000F7">
      <w:pPr>
        <w:keepNext w:val="0"/>
        <w:keepLines w:val="0"/>
        <w:pageBreakBefore w:val="0"/>
        <w:widowControl w:val="0"/>
        <w:shd w:fill="auto" w:val="clear"/>
        <w:spacing w:after="0" w:before="0" w:line="276" w:lineRule="auto"/>
        <w:ind w:left="0" w:right="0" w:firstLine="0"/>
        <w:jc w:val="left"/>
        <w:rPr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4"/>
        <w:tblW w:w="9630.0" w:type="dxa"/>
        <w:jc w:val="left"/>
        <w:tblInd w:w="-15.999999999999996" w:type="dxa"/>
        <w:tblLayout w:type="fixed"/>
        <w:tblLook w:val="0600"/>
      </w:tblPr>
      <w:tblGrid>
        <w:gridCol w:w="9630"/>
        <w:tblGridChange w:id="0">
          <w:tblGrid>
            <w:gridCol w:w="9630"/>
          </w:tblGrid>
        </w:tblGridChange>
      </w:tblGrid>
      <w:tr>
        <w:trPr>
          <w:cantSplit w:val="0"/>
          <w:trHeight w:val="975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auto" w:val="clear"/>
          </w:tcPr>
          <w:p w:rsidR="00000000" w:rsidDel="00000000" w:rsidP="00000000" w:rsidRDefault="00000000" w:rsidRPr="00000000" w14:paraId="000000F8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47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d) Caso </w:t>
            </w:r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b) 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seja positivo, a Instituição ou Empresa foi informada sobre a </w:t>
            </w:r>
            <w:r w:rsidDel="00000000" w:rsidR="00000000" w:rsidRPr="00000000">
              <w:rPr>
                <w:color w:val="000000"/>
                <w:sz w:val="20"/>
                <w:szCs w:val="20"/>
                <w:rtl w:val="0"/>
              </w:rPr>
              <w:t xml:space="preserve">i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nvenção?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F9">
            <w:pPr>
              <w:keepNext w:val="0"/>
              <w:keepLines w:val="0"/>
              <w:widowControl w:val="0"/>
              <w:shd w:fill="auto" w:val="clear"/>
              <w:spacing w:after="0" w:before="0" w:line="240" w:lineRule="auto"/>
              <w:ind w:left="427" w:right="65.6692913385831" w:firstLine="12.999999999999972"/>
              <w:jc w:val="left"/>
              <w:rPr>
                <w:color w:val="000000"/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☐ Sim</w:t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subscript"/>
                <w:rtl w:val="0"/>
              </w:rPr>
              <w:t xml:space="preserve">                 </w:t>
            </w:r>
            <w:r w:rsidDel="00000000" w:rsidR="00000000" w:rsidRPr="00000000">
              <w:rPr>
                <w:sz w:val="20"/>
                <w:szCs w:val="20"/>
                <w:rtl w:val="0"/>
              </w:rPr>
              <w:t xml:space="preserve">   Relacionar as instituições: ____________________________________________</w:t>
              <w:br w:type="textWrapping"/>
            </w:r>
            <w:r w:rsidDel="00000000" w:rsidR="00000000" w:rsidRPr="00000000">
              <w:rPr>
                <w:i w:val="0"/>
                <w:smallCaps w:val="0"/>
                <w:strike w:val="0"/>
                <w:color w:val="000000"/>
                <w:sz w:val="20"/>
                <w:szCs w:val="20"/>
                <w:u w:val="none"/>
                <w:shd w:fill="auto" w:val="clear"/>
                <w:vertAlign w:val="baseline"/>
                <w:rtl w:val="0"/>
              </w:rPr>
              <w:t xml:space="preserve">☐ Não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FA">
      <w:pPr>
        <w:widowControl w:val="0"/>
        <w:spacing w:before="469" w:lin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6</w:t>
      </w:r>
      <w:r w:rsidDel="00000000" w:rsidR="00000000" w:rsidRPr="00000000">
        <w:rPr>
          <w:b w:val="1"/>
          <w:sz w:val="24"/>
          <w:szCs w:val="24"/>
          <w:rtl w:val="0"/>
        </w:rPr>
        <w:t xml:space="preserve">. DECLARAÇÃO</w:t>
      </w:r>
    </w:p>
    <w:p w:rsidR="00000000" w:rsidDel="00000000" w:rsidP="00000000" w:rsidRDefault="00000000" w:rsidRPr="00000000" w14:paraId="000000FB">
      <w:pPr>
        <w:widowControl w:val="0"/>
        <w:spacing w:before="12" w:lin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(Válida para todos os autores relacionados):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FC">
      <w:pPr>
        <w:widowControl w:val="0"/>
        <w:spacing w:before="305" w:line="240" w:lineRule="auto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Declaro que: </w:t>
      </w:r>
    </w:p>
    <w:p w:rsidR="00000000" w:rsidDel="00000000" w:rsidP="00000000" w:rsidRDefault="00000000" w:rsidRPr="00000000" w14:paraId="000000FD">
      <w:pPr>
        <w:widowControl w:val="0"/>
        <w:numPr>
          <w:ilvl w:val="0"/>
          <w:numId w:val="1"/>
        </w:numPr>
        <w:spacing w:before="144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Assumo o compromisso de prestar a qualquer momento as informações solicitadas pelo Cite/NIT do IFG, mesmo que não haja vínculo com o IFG (no presente momento ou futuramente). </w:t>
      </w:r>
    </w:p>
    <w:p w:rsidR="00000000" w:rsidDel="00000000" w:rsidP="00000000" w:rsidRDefault="00000000" w:rsidRPr="00000000" w14:paraId="000000FE">
      <w:pPr>
        <w:widowControl w:val="0"/>
        <w:numPr>
          <w:ilvl w:val="0"/>
          <w:numId w:val="1"/>
        </w:numPr>
        <w:spacing w:line="276" w:lineRule="auto"/>
        <w:ind w:left="720" w:right="222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As informações apresentadas no presente documento são verdadeiras e não  infringem direitos de terceiros, bem como estou ciente da obrigação de  confidencialidade sobre estas. </w:t>
      </w:r>
    </w:p>
    <w:p w:rsidR="00000000" w:rsidDel="00000000" w:rsidP="00000000" w:rsidRDefault="00000000" w:rsidRPr="00000000" w14:paraId="000000FF">
      <w:pPr>
        <w:widowControl w:val="0"/>
        <w:numPr>
          <w:ilvl w:val="0"/>
          <w:numId w:val="1"/>
        </w:numPr>
        <w:spacing w:before="0" w:line="276" w:lineRule="auto"/>
        <w:ind w:left="720" w:right="219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Todos os participantes no desenvolvimento da presente patente foram devidamente relacionados, isentando o Cite/NIT e o IFG de qualquer responsabilidade por eventual equívoco ou omissão verificado quanto aos </w:t>
      </w:r>
      <w:r w:rsidDel="00000000" w:rsidR="00000000" w:rsidRPr="00000000">
        <w:rPr>
          <w:sz w:val="24"/>
          <w:szCs w:val="24"/>
          <w:rtl w:val="0"/>
        </w:rPr>
        <w:t xml:space="preserve">autores e à originalidade do invento desenvolvido. </w:t>
      </w:r>
    </w:p>
    <w:p w:rsidR="00000000" w:rsidDel="00000000" w:rsidP="00000000" w:rsidRDefault="00000000" w:rsidRPr="00000000" w14:paraId="00000100">
      <w:pPr>
        <w:widowControl w:val="0"/>
        <w:numPr>
          <w:ilvl w:val="0"/>
          <w:numId w:val="1"/>
        </w:numPr>
        <w:spacing w:line="276" w:lineRule="auto"/>
        <w:ind w:left="720" w:right="220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Estou ciente da legislação pertinente à matéria, bem como das normas internas do IFG relacionadas à propriedade intelectual, incluindo, mas não se limitando à </w:t>
      </w:r>
      <w:r w:rsidDel="00000000" w:rsidR="00000000" w:rsidRPr="00000000">
        <w:rPr>
          <w:sz w:val="24"/>
          <w:szCs w:val="24"/>
          <w:rtl w:val="0"/>
        </w:rPr>
        <w:t xml:space="preserve">Política de Inovação do IFG.</w:t>
      </w:r>
    </w:p>
    <w:p w:rsidR="00000000" w:rsidDel="00000000" w:rsidP="00000000" w:rsidRDefault="00000000" w:rsidRPr="00000000" w14:paraId="00000101">
      <w:pPr>
        <w:widowControl w:val="0"/>
        <w:numPr>
          <w:ilvl w:val="0"/>
          <w:numId w:val="1"/>
        </w:numPr>
        <w:spacing w:before="30" w:line="276" w:lineRule="auto"/>
        <w:ind w:left="720" w:right="217" w:hanging="360"/>
        <w:jc w:val="both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Caso a proteção seja deferida, e a patente depositada, assumo o compromisso de  acompanhar, solidariamente ao </w:t>
      </w:r>
      <w:r w:rsidDel="00000000" w:rsidR="00000000" w:rsidRPr="00000000">
        <w:rPr>
          <w:sz w:val="24"/>
          <w:szCs w:val="24"/>
          <w:rtl w:val="0"/>
        </w:rPr>
        <w:t xml:space="preserve">Cite</w:t>
      </w:r>
      <w:r w:rsidDel="00000000" w:rsidR="00000000" w:rsidRPr="00000000">
        <w:rPr>
          <w:sz w:val="24"/>
          <w:szCs w:val="24"/>
          <w:rtl w:val="0"/>
        </w:rPr>
        <w:t xml:space="preserve">/NIT, o processo administrativo de pedido de proteção de PI até a emissão da Carta-patente junto ao INPI e/ou internacionais responsáveis pela proteção da patente.</w:t>
      </w:r>
    </w:p>
    <w:p w:rsidR="00000000" w:rsidDel="00000000" w:rsidP="00000000" w:rsidRDefault="00000000" w:rsidRPr="00000000" w14:paraId="00000102">
      <w:pPr>
        <w:widowControl w:val="0"/>
        <w:numPr>
          <w:ilvl w:val="0"/>
          <w:numId w:val="1"/>
        </w:numPr>
        <w:spacing w:before="30" w:line="276" w:lineRule="auto"/>
        <w:ind w:left="720" w:right="217" w:hanging="360"/>
        <w:jc w:val="both"/>
        <w:rPr>
          <w:sz w:val="24"/>
          <w:szCs w:val="24"/>
          <w:u w:val="none"/>
        </w:rPr>
      </w:pPr>
      <w:r w:rsidDel="00000000" w:rsidR="00000000" w:rsidRPr="00000000">
        <w:rPr>
          <w:sz w:val="24"/>
          <w:szCs w:val="24"/>
          <w:rtl w:val="0"/>
        </w:rPr>
        <w:t xml:space="preserve">Caso a proteção seja transferida, me comprometo a elaborar cronograma de transferência de tecnologia a ser executado com a instituição parceira bem como me comprometo com a execução do próprio cronograma em si. </w:t>
      </w:r>
    </w:p>
    <w:p w:rsidR="00000000" w:rsidDel="00000000" w:rsidP="00000000" w:rsidRDefault="00000000" w:rsidRPr="00000000" w14:paraId="00000103">
      <w:pPr>
        <w:widowControl w:val="0"/>
        <w:spacing w:before="30" w:line="276" w:lineRule="auto"/>
        <w:ind w:right="217"/>
        <w:jc w:val="both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4">
      <w:pPr>
        <w:widowControl w:val="0"/>
        <w:spacing w:after="240" w:before="240" w:line="348" w:lineRule="auto"/>
        <w:jc w:val="right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Goiânia, ___ de ________ de 202__.</w:t>
      </w:r>
    </w:p>
    <w:p w:rsidR="00000000" w:rsidDel="00000000" w:rsidP="00000000" w:rsidRDefault="00000000" w:rsidRPr="00000000" w14:paraId="00000105">
      <w:pPr>
        <w:widowControl w:val="0"/>
        <w:spacing w:after="240" w:before="240" w:line="34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6">
      <w:pPr>
        <w:widowControl w:val="0"/>
        <w:spacing w:after="240" w:before="240" w:line="348" w:lineRule="auto"/>
        <w:jc w:val="center"/>
        <w:rPr>
          <w:sz w:val="24"/>
          <w:szCs w:val="24"/>
        </w:rPr>
      </w:pPr>
      <w:r w:rsidDel="00000000" w:rsidR="00000000" w:rsidRPr="00000000">
        <w:rPr>
          <w:i w:val="1"/>
          <w:sz w:val="24"/>
          <w:szCs w:val="24"/>
          <w:rtl w:val="0"/>
        </w:rPr>
        <w:t xml:space="preserve">(Assinado digitalmente no SouGov ou SUAP)</w:t>
        <w:br w:type="textWrapping"/>
      </w:r>
      <w:r w:rsidDel="00000000" w:rsidR="00000000" w:rsidRPr="00000000">
        <w:rPr>
          <w:b w:val="1"/>
          <w:i w:val="1"/>
          <w:sz w:val="24"/>
          <w:szCs w:val="24"/>
          <w:rtl w:val="0"/>
        </w:rPr>
        <w:t xml:space="preserve">(Nome do Servidor Autor Responsável pela Solicitação)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7">
      <w:pPr>
        <w:widowControl w:val="0"/>
        <w:spacing w:after="240" w:before="240" w:line="348" w:lineRule="auto"/>
        <w:jc w:val="center"/>
        <w:rPr>
          <w:i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108">
      <w:pPr>
        <w:keepNext w:val="0"/>
        <w:keepLines w:val="0"/>
        <w:widowControl w:val="0"/>
        <w:shd w:fill="auto" w:val="clear"/>
        <w:spacing w:after="0" w:before="30" w:line="348" w:lineRule="auto"/>
        <w:ind w:left="1209" w:right="220" w:hanging="365.99999999999994"/>
        <w:jc w:val="both"/>
        <w:rPr>
          <w:color w:val="000000"/>
        </w:rPr>
      </w:pPr>
      <w:r w:rsidDel="00000000" w:rsidR="00000000" w:rsidRPr="00000000">
        <w:rPr>
          <w:rtl w:val="0"/>
        </w:rPr>
      </w:r>
    </w:p>
    <w:sectPr>
      <w:headerReference r:id="rId9" w:type="default"/>
      <w:pgSz w:h="16838" w:w="11906" w:orient="portrait"/>
      <w:pgMar w:bottom="856" w:top="856" w:left="1417" w:right="854" w:header="555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Georgia"/>
  <w:font w:name="Calibri"/>
  <w:font w:name="Times New Roman"/>
</w:fonts>
</file>

<file path=word/footnotes.xml><?xml version="1.0" encoding="utf-8"?>
<w:footnot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otnote w:id="0">
    <w:p w:rsidR="00000000" w:rsidDel="00000000" w:rsidP="00000000" w:rsidRDefault="00000000" w:rsidRPr="00000000" w14:paraId="00000109">
      <w:pPr>
        <w:spacing w:line="240" w:lineRule="auto"/>
        <w:ind w:left="0" w:right="7.204724409448886" w:firstLine="0"/>
        <w:jc w:val="both"/>
        <w:rPr>
          <w:sz w:val="20"/>
          <w:szCs w:val="20"/>
        </w:rPr>
      </w:pPr>
      <w:r w:rsidDel="00000000" w:rsidR="00000000" w:rsidRPr="00000000">
        <w:rPr>
          <w:rStyle w:val="FootnoteReference"/>
          <w:vertAlign w:val="superscript"/>
        </w:rPr>
        <w:footnoteRef/>
      </w:r>
      <w:r w:rsidDel="00000000" w:rsidR="00000000" w:rsidRPr="00000000">
        <w:rPr>
          <w:sz w:val="20"/>
          <w:szCs w:val="20"/>
          <w:rtl w:val="0"/>
        </w:rPr>
        <w:t xml:space="preserve"> TRL (</w:t>
      </w:r>
      <w:r w:rsidDel="00000000" w:rsidR="00000000" w:rsidRPr="00000000">
        <w:rPr>
          <w:rFonts w:ascii="Arial" w:cs="Arial" w:eastAsia="Arial" w:hAnsi="Arial"/>
          <w:i w:val="1"/>
          <w:sz w:val="20"/>
          <w:szCs w:val="20"/>
          <w:rtl w:val="0"/>
        </w:rPr>
        <w:t xml:space="preserve">Technology Readiness Level</w:t>
      </w:r>
      <w:r w:rsidDel="00000000" w:rsidR="00000000" w:rsidRPr="00000000">
        <w:rPr>
          <w:sz w:val="20"/>
          <w:szCs w:val="20"/>
          <w:rtl w:val="0"/>
        </w:rPr>
        <w:t xml:space="preserve">) é um padrão métrico amplamente empregado para  avaliar a maturidade de uma tecnologia e, do ponto de vista de P&amp;D, consiste de uma de  uma escala entre 1 e 9. Cada nível caracteriza o progresso de desenvolvimento de uma dada tecnologia, desde a ideia (nível 1) até o ponto que o desenvolvimento (ou produto) está  completo e comercialmente desenvolvido (nível 9). Descrição dos níveis, com base na norma ISO 16290:2013:</w:t>
      </w:r>
    </w:p>
  </w:footnote>
</w:footnote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10A">
    <w:pPr>
      <w:widowControl w:val="0"/>
      <w:spacing w:line="240" w:lineRule="auto"/>
      <w:ind w:left="0" w:right="0" w:firstLine="0"/>
      <w:jc w:val="center"/>
      <w:rPr>
        <w:rFonts w:ascii="Times New Roman" w:cs="Times New Roman" w:eastAsia="Times New Roman" w:hAnsi="Times New Roman"/>
        <w:sz w:val="20"/>
        <w:szCs w:val="20"/>
      </w:rPr>
    </w:pPr>
    <w:r w:rsidDel="00000000" w:rsidR="00000000" w:rsidRPr="00000000">
      <w:rPr>
        <w:rFonts w:ascii="Times New Roman" w:cs="Times New Roman" w:eastAsia="Times New Roman" w:hAnsi="Times New Roman"/>
        <w:sz w:val="20"/>
        <w:szCs w:val="20"/>
      </w:rPr>
      <w:drawing>
        <wp:inline distB="0" distT="0" distL="0" distR="0">
          <wp:extent cx="385762" cy="381000"/>
          <wp:effectExtent b="0" l="0" r="0" t="0"/>
          <wp:docPr id="1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85762" cy="38100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10B">
    <w:pPr>
      <w:widowControl w:val="0"/>
      <w:spacing w:before="65" w:line="348" w:lineRule="auto"/>
      <w:ind w:left="0" w:right="0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SERVIÇO PÚBLICO FEDERAL MINISTÉRIO DA EDUCAÇÃO</w:t>
    </w:r>
  </w:p>
  <w:p w:rsidR="00000000" w:rsidDel="00000000" w:rsidP="00000000" w:rsidRDefault="00000000" w:rsidRPr="00000000" w14:paraId="0000010C">
    <w:pPr>
      <w:widowControl w:val="0"/>
      <w:spacing w:line="348" w:lineRule="auto"/>
      <w:ind w:left="0" w:right="0" w:firstLine="0"/>
      <w:jc w:val="center"/>
      <w:rPr>
        <w:b w:val="1"/>
        <w:sz w:val="13"/>
        <w:szCs w:val="13"/>
      </w:rPr>
    </w:pPr>
    <w:r w:rsidDel="00000000" w:rsidR="00000000" w:rsidRPr="00000000">
      <w:rPr>
        <w:b w:val="1"/>
        <w:sz w:val="13"/>
        <w:szCs w:val="13"/>
        <w:rtl w:val="0"/>
      </w:rPr>
      <w:t xml:space="preserve">SECRETARIA DE EDUCAÇÃO PROFISSIONAL E TECNOLÓGICA </w:t>
    </w:r>
  </w:p>
  <w:p w:rsidR="00000000" w:rsidDel="00000000" w:rsidP="00000000" w:rsidRDefault="00000000" w:rsidRPr="00000000" w14:paraId="0000010D">
    <w:pPr>
      <w:widowControl w:val="0"/>
      <w:spacing w:line="348" w:lineRule="auto"/>
      <w:ind w:left="0" w:right="0" w:firstLine="0"/>
      <w:jc w:val="center"/>
      <w:rPr/>
    </w:pPr>
    <w:r w:rsidDel="00000000" w:rsidR="00000000" w:rsidRPr="00000000">
      <w:rPr>
        <w:b w:val="1"/>
        <w:sz w:val="13"/>
        <w:szCs w:val="13"/>
        <w:rtl w:val="0"/>
      </w:rPr>
      <w:t xml:space="preserve">INSTITUTO FEDERAL DE EDUCAÇÃO, CIÊNCIA E TECNOLOGIA DE GOIÁS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-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Heading1">
    <w:name w:val="heading 1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48"/>
      <w:szCs w:val="48"/>
    </w:rPr>
  </w:style>
  <w:style w:type="paragraph" w:styleId="Heading2">
    <w:name w:val="heading 2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b w:val="1"/>
      <w:sz w:val="36"/>
      <w:szCs w:val="36"/>
    </w:rPr>
  </w:style>
  <w:style w:type="paragraph" w:styleId="Heading3">
    <w:name w:val="heading 3"/>
    <w:basedOn w:val="normal1"/>
    <w:next w:val="normal1"/>
    <w:qFormat w:val="1"/>
    <w:pPr>
      <w:keepNext w:val="1"/>
      <w:keepLines w:val="1"/>
      <w:pageBreakBefore w:val="0"/>
      <w:spacing w:after="80" w:before="280" w:line="240" w:lineRule="auto"/>
    </w:pPr>
    <w:rPr>
      <w:b w:val="1"/>
      <w:sz w:val="28"/>
      <w:szCs w:val="28"/>
    </w:rPr>
  </w:style>
  <w:style w:type="paragraph" w:styleId="Heading4">
    <w:name w:val="heading 4"/>
    <w:basedOn w:val="normal1"/>
    <w:next w:val="normal1"/>
    <w:qFormat w:val="1"/>
    <w:pPr>
      <w:keepNext w:val="1"/>
      <w:keepLines w:val="1"/>
      <w:pageBreakBefore w:val="0"/>
      <w:spacing w:after="40" w:before="240" w:line="240" w:lineRule="auto"/>
    </w:pPr>
    <w:rPr>
      <w:b w:val="1"/>
      <w:sz w:val="24"/>
      <w:szCs w:val="24"/>
    </w:rPr>
  </w:style>
  <w:style w:type="paragraph" w:styleId="Heading5">
    <w:name w:val="heading 5"/>
    <w:basedOn w:val="normal1"/>
    <w:next w:val="normal1"/>
    <w:qFormat w:val="1"/>
    <w:pPr>
      <w:keepNext w:val="1"/>
      <w:keepLines w:val="1"/>
      <w:pageBreakBefore w:val="0"/>
      <w:spacing w:after="40" w:before="220" w:line="240" w:lineRule="auto"/>
    </w:pPr>
    <w:rPr>
      <w:b w:val="1"/>
      <w:sz w:val="22"/>
      <w:szCs w:val="22"/>
    </w:rPr>
  </w:style>
  <w:style w:type="paragraph" w:styleId="Heading6">
    <w:name w:val="heading 6"/>
    <w:basedOn w:val="normal1"/>
    <w:next w:val="normal1"/>
    <w:qFormat w:val="1"/>
    <w:pPr>
      <w:keepNext w:val="1"/>
      <w:keepLines w:val="1"/>
      <w:pageBreakBefore w:val="0"/>
      <w:spacing w:after="40" w:before="200" w:line="240" w:lineRule="auto"/>
    </w:pPr>
    <w:rPr>
      <w:b w:val="1"/>
      <w:sz w:val="20"/>
      <w:szCs w:val="20"/>
    </w:rPr>
  </w:style>
  <w:style w:type="character" w:styleId="Caracteresdenotaderodap">
    <w:name w:val="Caracteres de nota de rodapé"/>
    <w:qFormat w:val="1"/>
    <w:rPr>
      <w:vertAlign w:val="superscript"/>
    </w:rPr>
  </w:style>
  <w:style w:type="character" w:styleId="FootnoteReference">
    <w:name w:val="footnote reference"/>
    <w:rPr>
      <w:vertAlign w:val="superscript"/>
    </w:rPr>
  </w:style>
  <w:style w:type="character" w:styleId="FootnoteCharacters">
    <w:name w:val="Footnote Characters"/>
    <w:qFormat w:val="1"/>
    <w:rPr>
      <w:vertAlign w:val="superscript"/>
    </w:rPr>
  </w:style>
  <w:style w:type="character" w:styleId="FootnoteCharacters1">
    <w:name w:val="Footnote Characters1"/>
    <w:qFormat w:val="1"/>
    <w:rPr>
      <w:vertAlign w:val="superscript"/>
    </w:rPr>
  </w:style>
  <w:style w:type="character" w:styleId="Caracteresdenotadefim">
    <w:name w:val="Caracteres de nota de fim"/>
    <w:qFormat w:val="1"/>
    <w:rPr>
      <w:vertAlign w:val="superscript"/>
    </w:rPr>
  </w:style>
  <w:style w:type="character" w:styleId="EndnoteReference">
    <w:name w:val="endnote reference"/>
    <w:rPr>
      <w:vertAlign w:val="superscript"/>
    </w:rPr>
  </w:style>
  <w:style w:type="character" w:styleId="EndnoteCharacters">
    <w:name w:val="Endnote Characters"/>
    <w:qFormat w:val="1"/>
    <w:rPr>
      <w:vertAlign w:val="superscript"/>
    </w:rPr>
  </w:style>
  <w:style w:type="character" w:styleId="EndnoteCharacters1">
    <w:name w:val="Endnote Characters1"/>
    <w:qFormat w:val="1"/>
    <w:rPr>
      <w:vertAlign w:val="superscript"/>
    </w:rPr>
  </w:style>
  <w:style w:type="paragraph" w:styleId="Ttulo">
    <w:name w:val="Título"/>
    <w:basedOn w:val="Normal"/>
    <w:next w:val="BodyText"/>
    <w:qFormat w:val="1"/>
    <w:pPr>
      <w:keepNext w:val="1"/>
      <w:spacing w:after="120" w:before="240"/>
    </w:pPr>
    <w:rPr>
      <w:rFonts w:ascii="Liberation Sans" w:cs="Arial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before="0" w:line="276" w:lineRule="auto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 w:val="1"/>
    <w:pPr>
      <w:suppressLineNumbers w:val="1"/>
      <w:spacing w:after="120" w:before="120"/>
    </w:pPr>
    <w:rPr>
      <w:rFonts w:cs="Arial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>
      <w:rFonts w:cs="Arial"/>
    </w:rPr>
  </w:style>
  <w:style w:type="paragraph" w:styleId="normal1" w:default="1">
    <w:name w:val="normal1"/>
    <w:qFormat w:val="1"/>
    <w:pPr>
      <w:widowControl w:val="1"/>
      <w:suppressAutoHyphens w:val="1"/>
      <w:bidi w:val="0"/>
      <w:spacing w:after="0" w:before="0" w:line="276" w:lineRule="auto"/>
      <w:jc w:val="left"/>
    </w:pPr>
    <w:rPr>
      <w:rFonts w:ascii="Arial" w:cs="Arial" w:eastAsia="Arial" w:hAnsi="Arial"/>
      <w:color w:val="auto"/>
      <w:kern w:val="0"/>
      <w:sz w:val="22"/>
      <w:szCs w:val="22"/>
      <w:lang w:bidi="hi-IN" w:eastAsia="zh-CN" w:val="pt-BR"/>
    </w:rPr>
  </w:style>
  <w:style w:type="paragraph" w:styleId="Title">
    <w:name w:val="Title"/>
    <w:basedOn w:val="normal1"/>
    <w:next w:val="normal1"/>
    <w:qFormat w:val="1"/>
    <w:pPr>
      <w:keepNext w:val="1"/>
      <w:keepLines w:val="1"/>
      <w:pageBreakBefore w:val="0"/>
      <w:spacing w:after="120" w:before="480" w:line="240" w:lineRule="auto"/>
    </w:pPr>
    <w:rPr>
      <w:b w:val="1"/>
      <w:sz w:val="72"/>
      <w:szCs w:val="72"/>
    </w:rPr>
  </w:style>
  <w:style w:type="paragraph" w:styleId="Subtitle">
    <w:name w:val="Subtitle"/>
    <w:basedOn w:val="normal1"/>
    <w:next w:val="normal1"/>
    <w:qFormat w:val="1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FootnoteText">
    <w:name w:val="footnote text"/>
    <w:basedOn w:val="Normal"/>
    <w:pPr/>
    <w:rPr/>
  </w:style>
  <w:style w:type="table" w:styleId="TableNormal" w:default="1">
    <w:name w:val="Table Normal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="24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9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0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5" Type="http://schemas.openxmlformats.org/officeDocument/2006/relationships/numbering" Target="numbering.xml"/><Relationship Id="rId6" Type="http://schemas.openxmlformats.org/officeDocument/2006/relationships/styles" Target="styles.xml"/><Relationship Id="rId7" Type="http://schemas.openxmlformats.org/officeDocument/2006/relationships/customXml" Target="../customXML/item1.xml"/><Relationship Id="rId8" Type="http://schemas.openxmlformats.org/officeDocument/2006/relationships/hyperlink" Target="mailto:cite@ifg.edu.br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QtxMasXyKaXrnDQMYCl0hjn2LnQ==">CgMxLjA4AHIhMVVXTmNIYTh0enBHbGRudVh0Tkw0eUU2d1V1SkRHSW5m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